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910F9" w14:textId="77777777" w:rsidR="00DC3DCB" w:rsidRPr="00DC3DCB" w:rsidRDefault="00DC3DCB" w:rsidP="00DC3DCB">
      <w:pPr>
        <w:jc w:val="center"/>
        <w:rPr>
          <w:b/>
          <w:bCs/>
          <w:sz w:val="28"/>
          <w:szCs w:val="28"/>
        </w:rPr>
      </w:pPr>
      <w:r w:rsidRPr="00DC3DCB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ologna:</w:t>
      </w:r>
      <w:r w:rsidRPr="00DC3DCB">
        <w:rPr>
          <w:b/>
          <w:bCs/>
          <w:sz w:val="28"/>
          <w:szCs w:val="28"/>
        </w:rPr>
        <w:t xml:space="preserve"> Capitale mondiale delle tecnologie per l’inclusione</w:t>
      </w:r>
    </w:p>
    <w:p w14:paraId="40ACF25B" w14:textId="22E2BBB0" w:rsidR="00DC3DCB" w:rsidRDefault="00B05BD2" w:rsidP="00DC3DCB">
      <w:r>
        <w:rPr>
          <w:noProof/>
        </w:rPr>
        <w:drawing>
          <wp:anchor distT="0" distB="0" distL="114300" distR="114300" simplePos="0" relativeHeight="251661312" behindDoc="0" locked="0" layoutInCell="1" allowOverlap="1" wp14:anchorId="46E08FCB" wp14:editId="2FF927A7">
            <wp:simplePos x="0" y="0"/>
            <wp:positionH relativeFrom="column">
              <wp:posOffset>5000625</wp:posOffset>
            </wp:positionH>
            <wp:positionV relativeFrom="paragraph">
              <wp:posOffset>204470</wp:posOffset>
            </wp:positionV>
            <wp:extent cx="1485265" cy="1123950"/>
            <wp:effectExtent l="0" t="0" r="63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A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DCB">
        <w:t>Dal 2</w:t>
      </w:r>
      <w:r w:rsidR="00884F98">
        <w:t>7</w:t>
      </w:r>
      <w:r w:rsidR="00DC3DCB">
        <w:t xml:space="preserve"> al 30 Agosto si svolgerà a Bologna una grande conferenza internazionale sul tema delle tecnologie per le persone con disabilità e gli anziani. Più di 300 </w:t>
      </w:r>
      <w:r w:rsidR="00E044FF">
        <w:t xml:space="preserve">tra </w:t>
      </w:r>
      <w:r w:rsidR="00DC3DCB">
        <w:t xml:space="preserve">ricercatori, </w:t>
      </w:r>
      <w:r w:rsidR="00F02A67">
        <w:t>professionisti del settore</w:t>
      </w:r>
      <w:r w:rsidR="00DC3DCB">
        <w:t>, amministratori e persone con disabilità</w:t>
      </w:r>
      <w:r w:rsidR="00E044FF">
        <w:t>,</w:t>
      </w:r>
      <w:r w:rsidR="00DC3DCB">
        <w:t xml:space="preserve"> si trov</w:t>
      </w:r>
      <w:r w:rsidR="002A4BAD">
        <w:t>eranno</w:t>
      </w:r>
      <w:r w:rsidR="00DC3DCB">
        <w:t xml:space="preserve"> per presentare le </w:t>
      </w:r>
      <w:r w:rsidR="00F02A67">
        <w:t>novità</w:t>
      </w:r>
      <w:r w:rsidR="00DC3DCB">
        <w:t xml:space="preserve"> e per discutere le strategie migliori per garantire alle persone l’accesso </w:t>
      </w:r>
      <w:r w:rsidR="00CD48F4">
        <w:t xml:space="preserve">e l’utilizzo di </w:t>
      </w:r>
      <w:r w:rsidR="00DC3DCB">
        <w:t>queste tecnologie. Si tratta dell</w:t>
      </w:r>
      <w:r w:rsidR="002A4BAD">
        <w:t>a</w:t>
      </w:r>
      <w:r w:rsidR="00DC3DCB">
        <w:t xml:space="preserve"> 15</w:t>
      </w:r>
      <w:r w:rsidR="002A4BAD" w:rsidRPr="002A4BAD">
        <w:rPr>
          <w:vertAlign w:val="superscript"/>
        </w:rPr>
        <w:t>a</w:t>
      </w:r>
      <w:r w:rsidR="00DC3DCB">
        <w:t xml:space="preserve"> conferenza dell’</w:t>
      </w:r>
      <w:r w:rsidR="00DC3DCB" w:rsidRPr="00565B52">
        <w:rPr>
          <w:i/>
          <w:iCs/>
        </w:rPr>
        <w:t xml:space="preserve">Associazione Europea per lo Sviluppo delle Tecnologie </w:t>
      </w:r>
      <w:proofErr w:type="spellStart"/>
      <w:r w:rsidR="00DC3DCB" w:rsidRPr="00565B52">
        <w:rPr>
          <w:i/>
          <w:iCs/>
        </w:rPr>
        <w:t>Assistive</w:t>
      </w:r>
      <w:proofErr w:type="spellEnd"/>
      <w:r w:rsidR="00DC3DCB" w:rsidRPr="00565B52">
        <w:rPr>
          <w:i/>
          <w:iCs/>
        </w:rPr>
        <w:t xml:space="preserve"> </w:t>
      </w:r>
      <w:r w:rsidR="00DC3DCB">
        <w:t xml:space="preserve">che </w:t>
      </w:r>
      <w:r w:rsidR="00F02A67">
        <w:t>quest’anno</w:t>
      </w:r>
      <w:r w:rsidR="00DC3DCB">
        <w:t xml:space="preserve"> fa tappa a Bologna</w:t>
      </w:r>
      <w:r w:rsidR="005019D5">
        <w:t xml:space="preserve">. La conferenza è organizzata da AIAS Bologna onlus, protagonista in questo settore in Europa e in Italia, in collaborazione con l’Alma Mater </w:t>
      </w:r>
      <w:proofErr w:type="spellStart"/>
      <w:r w:rsidR="005019D5">
        <w:t>Studiorum</w:t>
      </w:r>
      <w:proofErr w:type="spellEnd"/>
      <w:r w:rsidR="005019D5">
        <w:t xml:space="preserve"> Università di Bologna. </w:t>
      </w:r>
      <w:r w:rsidR="00DC3DCB">
        <w:t xml:space="preserve"> </w:t>
      </w:r>
    </w:p>
    <w:p w14:paraId="45DA54FD" w14:textId="6C75E2C1" w:rsidR="002A4BAD" w:rsidRDefault="005019D5" w:rsidP="00DC3DCB">
      <w:r>
        <w:t xml:space="preserve">La Conferenza ha come tema “Le sfide globali </w:t>
      </w:r>
      <w:r w:rsidR="00F02A67">
        <w:t>relative alle</w:t>
      </w:r>
      <w:r>
        <w:t xml:space="preserve"> tecnologie </w:t>
      </w:r>
      <w:proofErr w:type="spellStart"/>
      <w:r>
        <w:t>assistive</w:t>
      </w:r>
      <w:proofErr w:type="spellEnd"/>
      <w:r>
        <w:t xml:space="preserve">”, un tema scelto per valorizzare un nuovo programma dell’Organizzazione Mondiale della Sanità, che intende estendere l’accesso </w:t>
      </w:r>
      <w:r w:rsidR="00F02A67">
        <w:t>agli ausili</w:t>
      </w:r>
      <w:r>
        <w:t xml:space="preserve"> di base a tutte le persone nel mondo che ne possono trarre beneficio</w:t>
      </w:r>
      <w:r w:rsidR="00E044FF">
        <w:t>; infatti, s</w:t>
      </w:r>
      <w:r>
        <w:t xml:space="preserve">econdo </w:t>
      </w:r>
      <w:r w:rsidR="002A4BAD">
        <w:t xml:space="preserve">i </w:t>
      </w:r>
      <w:r>
        <w:t>dati dell’OMS</w:t>
      </w:r>
      <w:r w:rsidR="00E044FF">
        <w:t>,</w:t>
      </w:r>
      <w:r>
        <w:t xml:space="preserve"> soltanto </w:t>
      </w:r>
      <w:r w:rsidR="00F02A67">
        <w:t xml:space="preserve">il </w:t>
      </w:r>
      <w:r>
        <w:t xml:space="preserve">10% del bisogno </w:t>
      </w:r>
      <w:r w:rsidR="00F02A67">
        <w:t xml:space="preserve">di ausili </w:t>
      </w:r>
      <w:r>
        <w:t xml:space="preserve">a livello globale </w:t>
      </w:r>
      <w:r w:rsidR="00E044FF">
        <w:t>viene soddisfatto</w:t>
      </w:r>
      <w:r>
        <w:t>.</w:t>
      </w:r>
    </w:p>
    <w:p w14:paraId="63FB5622" w14:textId="40BA6207" w:rsidR="00B05BD2" w:rsidRDefault="005019D5" w:rsidP="00DC3DCB">
      <w:r w:rsidRPr="00F02A67">
        <w:rPr>
          <w:i/>
          <w:iCs/>
        </w:rPr>
        <w:t>Evert-Jan Hoogerwerf</w:t>
      </w:r>
      <w:r>
        <w:t>, Responsabile dell’Area Ausili di AIAS Bologna onlus, che presiede</w:t>
      </w:r>
      <w:r w:rsidR="002A4BAD">
        <w:t>rà</w:t>
      </w:r>
      <w:r>
        <w:t xml:space="preserve"> la conferenza insieme al prof</w:t>
      </w:r>
      <w:r w:rsidR="002A4BAD">
        <w:t>.</w:t>
      </w:r>
      <w:r>
        <w:t xml:space="preserve"> </w:t>
      </w:r>
      <w:r w:rsidRPr="00F02A67">
        <w:rPr>
          <w:i/>
          <w:iCs/>
        </w:rPr>
        <w:t>Rabih Chattat</w:t>
      </w:r>
      <w:r w:rsidR="00F02A67">
        <w:t xml:space="preserve">, </w:t>
      </w:r>
      <w:r>
        <w:t xml:space="preserve">delegato del rettore per la disabilità, e </w:t>
      </w:r>
      <w:r w:rsidR="002A4BAD">
        <w:t>al prof.</w:t>
      </w:r>
      <w:r>
        <w:t xml:space="preserve"> </w:t>
      </w:r>
      <w:r w:rsidRPr="009B6C9B">
        <w:rPr>
          <w:i/>
          <w:iCs/>
        </w:rPr>
        <w:t>Luc de Witte</w:t>
      </w:r>
      <w:r>
        <w:t xml:space="preserve">, presidente dell’AAATE, spiega l’importanza dell’appuntamento. “Senza tecnologie </w:t>
      </w:r>
      <w:proofErr w:type="spellStart"/>
      <w:r>
        <w:t>assistive</w:t>
      </w:r>
      <w:proofErr w:type="spellEnd"/>
      <w:r>
        <w:t xml:space="preserve">, anche quelle più basilari, le persone con disabilità non possono </w:t>
      </w:r>
      <w:r w:rsidR="00CD48F4">
        <w:t>migliorare le proprie autonomie</w:t>
      </w:r>
      <w:r w:rsidR="00F02A67">
        <w:t xml:space="preserve"> e</w:t>
      </w:r>
      <w:r w:rsidR="002A4BAD">
        <w:t>d</w:t>
      </w:r>
      <w:r w:rsidR="00F02A67">
        <w:t xml:space="preserve"> </w:t>
      </w:r>
      <w:r>
        <w:t>emancipar</w:t>
      </w:r>
      <w:r w:rsidR="00292694">
        <w:t>s</w:t>
      </w:r>
      <w:r>
        <w:t>i</w:t>
      </w:r>
      <w:r w:rsidR="00292694">
        <w:t>, non possono vivere meglio</w:t>
      </w:r>
      <w:r>
        <w:t xml:space="preserve"> e diventare una </w:t>
      </w:r>
      <w:r w:rsidR="00292694">
        <w:t xml:space="preserve">risorsa per le loro famiglie e </w:t>
      </w:r>
      <w:r w:rsidR="00CD48F4">
        <w:t xml:space="preserve">per </w:t>
      </w:r>
      <w:r w:rsidR="00292694">
        <w:t>la comunità</w:t>
      </w:r>
      <w:r w:rsidR="007803B5">
        <w:t>, aiutando così lo sviluppo dei loro Paesi</w:t>
      </w:r>
      <w:r w:rsidR="00292694">
        <w:t xml:space="preserve">. In Italia siamo </w:t>
      </w:r>
      <w:r w:rsidR="007803B5">
        <w:t xml:space="preserve">tutto </w:t>
      </w:r>
      <w:r w:rsidR="00292694">
        <w:t>sommato privilegiat</w:t>
      </w:r>
      <w:r w:rsidR="007803B5">
        <w:t>i</w:t>
      </w:r>
      <w:r w:rsidR="00292694">
        <w:t xml:space="preserve">, </w:t>
      </w:r>
      <w:r w:rsidR="00CD48F4">
        <w:t xml:space="preserve">e </w:t>
      </w:r>
      <w:r w:rsidR="00292694">
        <w:t>a Bologna</w:t>
      </w:r>
      <w:r w:rsidR="00E044FF">
        <w:t xml:space="preserve"> in particolare</w:t>
      </w:r>
      <w:r w:rsidR="007803B5">
        <w:t>,</w:t>
      </w:r>
      <w:r w:rsidR="00292694">
        <w:t xml:space="preserve"> dove esistono centri ausili </w:t>
      </w:r>
      <w:r w:rsidR="007803B5">
        <w:t xml:space="preserve">pubblici </w:t>
      </w:r>
      <w:r w:rsidR="00292694">
        <w:t>che aiut</w:t>
      </w:r>
      <w:r w:rsidR="002A4BAD">
        <w:t>ano</w:t>
      </w:r>
      <w:r w:rsidR="00292694">
        <w:t xml:space="preserve"> le persone con disabilità e gli anziani a scegliere le soluzioni migliori per le loro autonomie</w:t>
      </w:r>
      <w:r w:rsidR="00E044FF">
        <w:t xml:space="preserve">; </w:t>
      </w:r>
      <w:r w:rsidR="00292694">
        <w:t>ma siamo un’eccezione rispetto al panorama mondiale. Bisogna quindi fare di più</w:t>
      </w:r>
      <w:r w:rsidR="002A4BAD">
        <w:t>,</w:t>
      </w:r>
      <w:r w:rsidR="00292694">
        <w:t xml:space="preserve"> non solo per diffondere la cultura dell’autonomia </w:t>
      </w:r>
      <w:r w:rsidR="002A4BAD">
        <w:t>supportata dalle</w:t>
      </w:r>
      <w:r w:rsidR="00292694">
        <w:t xml:space="preserve"> </w:t>
      </w:r>
      <w:r w:rsidR="007803B5">
        <w:t>tecnologie</w:t>
      </w:r>
      <w:r w:rsidR="00292694">
        <w:t xml:space="preserve">, ma anche </w:t>
      </w:r>
      <w:r w:rsidR="002A4BAD">
        <w:t xml:space="preserve">per </w:t>
      </w:r>
      <w:r w:rsidR="00292694">
        <w:t xml:space="preserve">abbattere le barriere e </w:t>
      </w:r>
      <w:r w:rsidR="002A4BAD">
        <w:t>per riconoscere l’importanza dell’</w:t>
      </w:r>
      <w:r w:rsidR="00292694">
        <w:t>accessibilità.</w:t>
      </w:r>
      <w:r w:rsidR="00B05BD2">
        <w:t xml:space="preserve"> Porteremo tante persone a Bologna, grazie anche </w:t>
      </w:r>
      <w:r w:rsidR="007803B5">
        <w:t>alla collaborazione</w:t>
      </w:r>
      <w:r w:rsidR="00B05BD2">
        <w:t xml:space="preserve"> con l’Università, e siamo fiduciosi di poter fare dei passi avanti</w:t>
      </w:r>
      <w:r w:rsidR="00292694">
        <w:t>”</w:t>
      </w:r>
      <w:r w:rsidR="00B05BD2">
        <w:t>, conclude Hoogerwerf</w:t>
      </w:r>
      <w:r w:rsidR="002A4BAD">
        <w:t>,</w:t>
      </w:r>
      <w:r w:rsidR="00B05BD2">
        <w:t xml:space="preserve"> che è anche Presidente dell’</w:t>
      </w:r>
      <w:r w:rsidR="00B05BD2" w:rsidRPr="007803B5">
        <w:rPr>
          <w:i/>
          <w:iCs/>
        </w:rPr>
        <w:t xml:space="preserve">Alleanza Internazionale di Organizzazioni che si occupano di </w:t>
      </w:r>
      <w:r w:rsidR="007803B5">
        <w:rPr>
          <w:i/>
          <w:iCs/>
        </w:rPr>
        <w:t>T</w:t>
      </w:r>
      <w:r w:rsidR="00B05BD2" w:rsidRPr="007803B5">
        <w:rPr>
          <w:i/>
          <w:iCs/>
        </w:rPr>
        <w:t xml:space="preserve">ecnologie </w:t>
      </w:r>
      <w:proofErr w:type="spellStart"/>
      <w:r w:rsidR="007803B5">
        <w:rPr>
          <w:i/>
          <w:iCs/>
        </w:rPr>
        <w:t>A</w:t>
      </w:r>
      <w:r w:rsidR="00B05BD2" w:rsidRPr="007803B5">
        <w:rPr>
          <w:i/>
          <w:iCs/>
        </w:rPr>
        <w:t>ssistive</w:t>
      </w:r>
      <w:proofErr w:type="spellEnd"/>
      <w:r w:rsidR="00B05BD2">
        <w:t>.</w:t>
      </w:r>
    </w:p>
    <w:p w14:paraId="3C244998" w14:textId="4870422D" w:rsidR="00B81022" w:rsidRDefault="00292694" w:rsidP="00DC3DCB">
      <w:r>
        <w:t xml:space="preserve">Il Responsabile del Programma </w:t>
      </w:r>
      <w:r w:rsidR="00B05BD2">
        <w:t xml:space="preserve">Scientifico </w:t>
      </w:r>
      <w:r>
        <w:t>è il dott. Lorenzo Desideri, anche lui dipendente dell’AIAS</w:t>
      </w:r>
      <w:r w:rsidR="00B05BD2">
        <w:t xml:space="preserve"> e</w:t>
      </w:r>
      <w:r w:rsidR="007803B5">
        <w:t>d</w:t>
      </w:r>
      <w:r w:rsidR="00B05BD2">
        <w:t xml:space="preserve"> esperto di sistemi di valutazione rispetto alle tecnologie </w:t>
      </w:r>
      <w:proofErr w:type="spellStart"/>
      <w:r w:rsidR="00B05BD2">
        <w:t>assistive</w:t>
      </w:r>
      <w:proofErr w:type="spellEnd"/>
      <w:r>
        <w:t xml:space="preserve">. “Abbiamo ricevuto tante proposte </w:t>
      </w:r>
      <w:r w:rsidR="002A4BAD">
        <w:t xml:space="preserve">di </w:t>
      </w:r>
      <w:r>
        <w:t xml:space="preserve">presentazioni, ma alla fine ne </w:t>
      </w:r>
      <w:r w:rsidR="007803B5">
        <w:t>abbiamo potuto</w:t>
      </w:r>
      <w:r>
        <w:t xml:space="preserve"> </w:t>
      </w:r>
      <w:r w:rsidR="00E044FF">
        <w:t>accontentare</w:t>
      </w:r>
      <w:r w:rsidR="002A4BAD">
        <w:t xml:space="preserve"> </w:t>
      </w:r>
      <w:r w:rsidR="00E044FF">
        <w:t xml:space="preserve">solo circa </w:t>
      </w:r>
      <w:r>
        <w:t xml:space="preserve">250. Sarà un programma </w:t>
      </w:r>
      <w:r w:rsidR="00B05BD2">
        <w:t>denso</w:t>
      </w:r>
      <w:r w:rsidR="00E044FF">
        <w:t>,</w:t>
      </w:r>
      <w:r>
        <w:t xml:space="preserve"> che in tre giorn</w:t>
      </w:r>
      <w:r w:rsidR="007803B5">
        <w:t>i</w:t>
      </w:r>
      <w:r>
        <w:t xml:space="preserve"> </w:t>
      </w:r>
      <w:r w:rsidR="002A4BAD">
        <w:t xml:space="preserve">fornirà </w:t>
      </w:r>
      <w:r>
        <w:t xml:space="preserve">un panorama completo delle </w:t>
      </w:r>
      <w:r w:rsidR="007803B5">
        <w:t xml:space="preserve">tecnologie e </w:t>
      </w:r>
      <w:r w:rsidR="002A4BAD">
        <w:t>del</w:t>
      </w:r>
      <w:r w:rsidR="007803B5">
        <w:t xml:space="preserve">le </w:t>
      </w:r>
      <w:r w:rsidR="00E044FF">
        <w:t xml:space="preserve">loro </w:t>
      </w:r>
      <w:r w:rsidR="007803B5">
        <w:t>sfide</w:t>
      </w:r>
      <w:r>
        <w:t xml:space="preserve">: soluzioni per rendere il web accessibile, la robotica sociale, la domotica, le soluzioni per il supporto alla vita indipendente degli anziani, </w:t>
      </w:r>
      <w:r w:rsidR="00E044FF">
        <w:t xml:space="preserve">le </w:t>
      </w:r>
      <w:r>
        <w:t>soluzioni per i non vedenti, e</w:t>
      </w:r>
      <w:r w:rsidR="002A4BAD">
        <w:t>c</w:t>
      </w:r>
      <w:r>
        <w:t xml:space="preserve">c. </w:t>
      </w:r>
      <w:r w:rsidR="00B81022">
        <w:t>Si tratta comunque non di una mostra, ma di un convegno di natura scientifica, dove ve</w:t>
      </w:r>
      <w:r w:rsidR="00F341AF">
        <w:t xml:space="preserve">rranno </w:t>
      </w:r>
      <w:r w:rsidR="00E044FF">
        <w:t xml:space="preserve">presentati </w:t>
      </w:r>
      <w:r w:rsidR="00B81022">
        <w:t>soprattutto risultati di ricerca</w:t>
      </w:r>
      <w:r w:rsidR="00F341AF">
        <w:t xml:space="preserve"> e loro applicazioni in corso</w:t>
      </w:r>
      <w:r w:rsidR="00B81022">
        <w:t>. Come AIAS</w:t>
      </w:r>
      <w:r w:rsidR="00F341AF">
        <w:t>,</w:t>
      </w:r>
      <w:r w:rsidR="00B81022">
        <w:t xml:space="preserve"> abbiamo </w:t>
      </w:r>
      <w:r w:rsidR="00E044FF">
        <w:t xml:space="preserve">lavorato per </w:t>
      </w:r>
      <w:r w:rsidR="00B81022">
        <w:t>aggiungere tavol</w:t>
      </w:r>
      <w:r w:rsidR="00B05BD2">
        <w:t>e</w:t>
      </w:r>
      <w:r w:rsidR="00B81022">
        <w:t xml:space="preserve"> rotond</w:t>
      </w:r>
      <w:r w:rsidR="00B05BD2">
        <w:t>e</w:t>
      </w:r>
      <w:r w:rsidR="00B81022">
        <w:t>, dibattiti</w:t>
      </w:r>
      <w:r w:rsidR="007803B5">
        <w:t>, workshop</w:t>
      </w:r>
      <w:r w:rsidR="00B81022">
        <w:t xml:space="preserve"> e presentazioni di prototipi, perché la ricerca e i progetti</w:t>
      </w:r>
      <w:r w:rsidR="00E044FF">
        <w:t>,</w:t>
      </w:r>
      <w:r w:rsidR="00B81022">
        <w:t xml:space="preserve"> senza ricadute </w:t>
      </w:r>
      <w:r w:rsidR="00B05BD2">
        <w:t>nella realtà delle persone</w:t>
      </w:r>
      <w:r w:rsidR="00E044FF">
        <w:t>,</w:t>
      </w:r>
      <w:r w:rsidR="00B05BD2">
        <w:t xml:space="preserve"> </w:t>
      </w:r>
      <w:r w:rsidR="00B81022">
        <w:t>rimangono sterili.”</w:t>
      </w:r>
    </w:p>
    <w:p w14:paraId="57280DA1" w14:textId="3091616B" w:rsidR="00E07B95" w:rsidRDefault="00B81022" w:rsidP="00DC3DCB">
      <w:r>
        <w:t xml:space="preserve">“La logistica di tutta l’operazione non è facile”, </w:t>
      </w:r>
      <w:r w:rsidR="00E07B95">
        <w:t xml:space="preserve">spiega </w:t>
      </w:r>
      <w:r>
        <w:t xml:space="preserve">Valentina Fiordelmondo dell’Ufficio Progetto di AIAS. “Lavoreremo in </w:t>
      </w:r>
      <w:r w:rsidR="00B05BD2">
        <w:t>vari luoghi</w:t>
      </w:r>
      <w:r>
        <w:t xml:space="preserve"> </w:t>
      </w:r>
      <w:r w:rsidR="00F341AF">
        <w:t xml:space="preserve">della </w:t>
      </w:r>
      <w:r>
        <w:t>città</w:t>
      </w:r>
      <w:r w:rsidR="00B20652">
        <w:t xml:space="preserve"> e dei suoi dintorni</w:t>
      </w:r>
      <w:r>
        <w:t xml:space="preserve">, fra il complesso </w:t>
      </w:r>
      <w:proofErr w:type="spellStart"/>
      <w:r>
        <w:t>Belmeloro</w:t>
      </w:r>
      <w:proofErr w:type="spellEnd"/>
      <w:r>
        <w:t xml:space="preserve"> dell’Università, l’Archiginnasio</w:t>
      </w:r>
      <w:r w:rsidR="00E07B95">
        <w:t xml:space="preserve"> che fu la prima sede storica dell’università bolognese</w:t>
      </w:r>
      <w:r w:rsidR="009B6C9B">
        <w:t xml:space="preserve">, </w:t>
      </w:r>
      <w:r>
        <w:t>il Centro INAIL di Vigorso e EON Reality a Casalecchio</w:t>
      </w:r>
      <w:r w:rsidR="00E07B95">
        <w:t>”</w:t>
      </w:r>
      <w:r>
        <w:t>.</w:t>
      </w:r>
    </w:p>
    <w:p w14:paraId="369FC948" w14:textId="5A214DA9" w:rsidR="008322CC" w:rsidRDefault="00E07B95" w:rsidP="00DC3DCB">
      <w:r>
        <w:lastRenderedPageBreak/>
        <w:t>“</w:t>
      </w:r>
      <w:r w:rsidR="00B81022">
        <w:t>Abbiamo cercato di coinvolgere le eccellenze</w:t>
      </w:r>
      <w:r w:rsidR="00E044FF">
        <w:t xml:space="preserve"> del territorio</w:t>
      </w:r>
      <w:r>
        <w:t>” continua Valentina Fiordelmondo, “</w:t>
      </w:r>
      <w:r w:rsidR="00B81022">
        <w:t xml:space="preserve">e faremo in modo che tutti i partecipanti, </w:t>
      </w:r>
      <w:r w:rsidR="00E044FF">
        <w:t>provenienti da</w:t>
      </w:r>
      <w:r w:rsidR="00B81022">
        <w:t xml:space="preserve"> oltre 40 Paesi, non solo si </w:t>
      </w:r>
      <w:r w:rsidR="00E044FF">
        <w:t xml:space="preserve">arricchiscano </w:t>
      </w:r>
      <w:r w:rsidR="00B81022">
        <w:t xml:space="preserve">di conoscenze e </w:t>
      </w:r>
      <w:r w:rsidR="00E044FF">
        <w:t xml:space="preserve">di nuovi </w:t>
      </w:r>
      <w:r w:rsidR="00B81022">
        <w:t xml:space="preserve">contatti, ma anche di esperienze </w:t>
      </w:r>
      <w:r w:rsidR="00F341AF">
        <w:t>legate</w:t>
      </w:r>
      <w:r w:rsidR="00E044FF">
        <w:t xml:space="preserve"> alle tradizioni</w:t>
      </w:r>
      <w:r w:rsidR="009B6C9B">
        <w:t xml:space="preserve"> </w:t>
      </w:r>
      <w:r w:rsidR="00B05BD2">
        <w:t>culturali</w:t>
      </w:r>
      <w:r w:rsidR="00E044FF">
        <w:t>,</w:t>
      </w:r>
      <w:r w:rsidR="00B81022">
        <w:t xml:space="preserve"> sociali</w:t>
      </w:r>
      <w:r w:rsidR="00E044FF" w:rsidRPr="00E044FF">
        <w:t xml:space="preserve"> </w:t>
      </w:r>
      <w:r w:rsidR="00E044FF">
        <w:t>e culin</w:t>
      </w:r>
      <w:bookmarkStart w:id="0" w:name="_GoBack"/>
      <w:bookmarkEnd w:id="0"/>
      <w:r w:rsidR="00E044FF">
        <w:t>arie di Bologna</w:t>
      </w:r>
      <w:r w:rsidR="00B81022">
        <w:t>.”</w:t>
      </w:r>
      <w:r w:rsidR="008322CC">
        <w:t xml:space="preserve"> </w:t>
      </w:r>
    </w:p>
    <w:p w14:paraId="2AF9A94C" w14:textId="2854633F" w:rsidR="00BA6EED" w:rsidRDefault="00B81022" w:rsidP="00DC3DCB">
      <w:r>
        <w:t xml:space="preserve">Per informazioni: </w:t>
      </w:r>
      <w:hyperlink r:id="rId7" w:history="1">
        <w:r w:rsidRPr="00091B79">
          <w:rPr>
            <w:rStyle w:val="Collegamentoipertestuale"/>
          </w:rPr>
          <w:t>www.aaate2019.eu</w:t>
        </w:r>
      </w:hyperlink>
      <w:r w:rsidR="008322CC">
        <w:t xml:space="preserve">.     </w:t>
      </w:r>
      <w:r w:rsidR="008322CC" w:rsidRPr="008322CC">
        <w:t>Per interviste e/o approfondimenti: mmotolese@ausilioteca.org</w:t>
      </w:r>
      <w:r w:rsidR="00DC3DCB">
        <w:t xml:space="preserve">     </w:t>
      </w:r>
    </w:p>
    <w:sectPr w:rsidR="00BA6EED" w:rsidSect="00B05BD2">
      <w:headerReference w:type="default" r:id="rId8"/>
      <w:footerReference w:type="default" r:id="rId9"/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8B247" w14:textId="77777777" w:rsidR="006D5534" w:rsidRDefault="006D5534" w:rsidP="00DC3DCB">
      <w:pPr>
        <w:spacing w:after="0" w:line="240" w:lineRule="auto"/>
      </w:pPr>
      <w:r>
        <w:separator/>
      </w:r>
    </w:p>
  </w:endnote>
  <w:endnote w:type="continuationSeparator" w:id="0">
    <w:p w14:paraId="7446B485" w14:textId="77777777" w:rsidR="006D5534" w:rsidRDefault="006D5534" w:rsidP="00DC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E856A" w14:textId="77777777" w:rsidR="008322CC" w:rsidRDefault="008322CC" w:rsidP="008322CC">
    <w:pPr>
      <w:pStyle w:val="Pidipagina"/>
      <w:jc w:val="center"/>
      <w:rPr>
        <w:i/>
        <w:iCs/>
      </w:rPr>
    </w:pPr>
    <w:r w:rsidRPr="008322CC">
      <w:rPr>
        <w:i/>
        <w:iCs/>
      </w:rPr>
      <w:t>AIAS Bologna onlus. Piazza della Pace 4/a, 40134 Bologna. Tel. 051-454727.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2E3F7" w14:textId="77777777" w:rsidR="006D5534" w:rsidRDefault="006D5534" w:rsidP="00DC3DCB">
      <w:pPr>
        <w:spacing w:after="0" w:line="240" w:lineRule="auto"/>
      </w:pPr>
      <w:r>
        <w:separator/>
      </w:r>
    </w:p>
  </w:footnote>
  <w:footnote w:type="continuationSeparator" w:id="0">
    <w:p w14:paraId="0715D464" w14:textId="77777777" w:rsidR="006D5534" w:rsidRDefault="006D5534" w:rsidP="00DC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5EC5E" w14:textId="77777777" w:rsidR="00DC3DCB" w:rsidRDefault="00DC3DCB" w:rsidP="00DC3DCB">
    <w:pPr>
      <w:pStyle w:val="Intestazione"/>
      <w:jc w:val="center"/>
    </w:pPr>
    <w:r>
      <w:rPr>
        <w:noProof/>
      </w:rPr>
      <w:drawing>
        <wp:inline distT="0" distB="0" distL="0" distR="0" wp14:anchorId="4FCC325A" wp14:editId="67B47BBD">
          <wp:extent cx="1823085" cy="878205"/>
          <wp:effectExtent l="0" t="0" r="571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999F2C" w14:textId="77777777" w:rsidR="00DC3DCB" w:rsidRDefault="00DC3DCB" w:rsidP="00DC3DCB">
    <w:pPr>
      <w:pStyle w:val="Intestazione"/>
      <w:jc w:val="center"/>
    </w:pPr>
  </w:p>
  <w:p w14:paraId="017C50B3" w14:textId="77777777" w:rsidR="00DC3DCB" w:rsidRDefault="00DC3DCB" w:rsidP="00DC3DCB">
    <w:pPr>
      <w:pStyle w:val="Intestazione"/>
      <w:jc w:val="center"/>
    </w:pPr>
    <w:r>
      <w:t>COMMUNICATO STAMPA</w:t>
    </w:r>
  </w:p>
  <w:p w14:paraId="1930A438" w14:textId="77777777" w:rsidR="00DC3DCB" w:rsidRDefault="00DC3DCB" w:rsidP="00DC3DCB">
    <w:pPr>
      <w:pStyle w:val="Intestazione"/>
      <w:jc w:val="center"/>
    </w:pPr>
    <w:r>
      <w:t>17.06.2019</w:t>
    </w:r>
  </w:p>
  <w:p w14:paraId="7A18ACDE" w14:textId="77777777" w:rsidR="00DC3DCB" w:rsidRDefault="00DC3DCB" w:rsidP="00DC3DCB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3DCB"/>
    <w:rsid w:val="00100713"/>
    <w:rsid w:val="001203F7"/>
    <w:rsid w:val="001802AB"/>
    <w:rsid w:val="001C20E6"/>
    <w:rsid w:val="00292694"/>
    <w:rsid w:val="002A4BAD"/>
    <w:rsid w:val="005019D5"/>
    <w:rsid w:val="00526081"/>
    <w:rsid w:val="00565B52"/>
    <w:rsid w:val="006D5534"/>
    <w:rsid w:val="007803B5"/>
    <w:rsid w:val="008322CC"/>
    <w:rsid w:val="00875D7C"/>
    <w:rsid w:val="00884F98"/>
    <w:rsid w:val="008C10D8"/>
    <w:rsid w:val="008C46A2"/>
    <w:rsid w:val="009B6C9B"/>
    <w:rsid w:val="00AA4DA3"/>
    <w:rsid w:val="00B05BD2"/>
    <w:rsid w:val="00B20652"/>
    <w:rsid w:val="00B81022"/>
    <w:rsid w:val="00BB35B6"/>
    <w:rsid w:val="00CD48F4"/>
    <w:rsid w:val="00DC3DCB"/>
    <w:rsid w:val="00E044FF"/>
    <w:rsid w:val="00E07B95"/>
    <w:rsid w:val="00F01F29"/>
    <w:rsid w:val="00F02A67"/>
    <w:rsid w:val="00F341AF"/>
    <w:rsid w:val="00F9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F2471"/>
  <w15:chartTrackingRefBased/>
  <w15:docId w15:val="{50C6F073-B21C-4A5D-BDF2-EDE04EE7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3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DCB"/>
  </w:style>
  <w:style w:type="paragraph" w:styleId="Pidipagina">
    <w:name w:val="footer"/>
    <w:basedOn w:val="Normale"/>
    <w:link w:val="PidipaginaCarattere"/>
    <w:uiPriority w:val="99"/>
    <w:unhideWhenUsed/>
    <w:rsid w:val="00DC3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DCB"/>
  </w:style>
  <w:style w:type="character" w:styleId="Collegamentoipertestuale">
    <w:name w:val="Hyperlink"/>
    <w:basedOn w:val="Carpredefinitoparagrafo"/>
    <w:uiPriority w:val="99"/>
    <w:unhideWhenUsed/>
    <w:rsid w:val="00B8102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102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A4BA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aate2019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Evert-Jan Hoogerwerf</dc:creator>
  <cp:keywords/>
  <dc:description/>
  <cp:lastModifiedBy>Evert-Jan Hoogerwerf</cp:lastModifiedBy>
  <cp:revision>13</cp:revision>
  <dcterms:created xsi:type="dcterms:W3CDTF">2019-06-16T18:34:00Z</dcterms:created>
  <dcterms:modified xsi:type="dcterms:W3CDTF">2019-06-17T13:26:00Z</dcterms:modified>
</cp:coreProperties>
</file>